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>i need a logo for a podcast and blog that will live on a talk radio station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>s website:</w:t>
      </w:r>
      <w:r>
        <w:rPr>
          <w:rStyle w:val="Link"/>
          <w:rFonts w:ascii="Times Roman" w:hAnsi="Times Roman"/>
          <w:sz w:val="24"/>
          <w:szCs w:val="24"/>
          <w:rtl w:val="0"/>
          <w:lang w:val="en-US"/>
        </w:rPr>
        <w:t xml:space="preserve"> </w:t>
      </w:r>
      <w:r>
        <w:rPr>
          <w:rStyle w:val="Link"/>
          <w:rFonts w:ascii="Times Roman" w:cs="Times Roman" w:hAnsi="Times Roman" w:eastAsia="Times Roman"/>
          <w:sz w:val="24"/>
          <w:szCs w:val="24"/>
          <w:rtl w:val="0"/>
        </w:rPr>
        <w:fldChar w:fldCharType="begin" w:fldLock="0"/>
      </w:r>
      <w:r>
        <w:rPr>
          <w:rStyle w:val="Link"/>
          <w:rFonts w:ascii="Times Roman" w:cs="Times Roman" w:hAnsi="Times Roman" w:eastAsia="Times Roman"/>
          <w:sz w:val="24"/>
          <w:szCs w:val="24"/>
          <w:rtl w:val="0"/>
        </w:rPr>
        <w:instrText xml:space="preserve"> HYPERLINK "https://keys1440.com/"</w:instrText>
      </w:r>
      <w:r>
        <w:rPr>
          <w:rStyle w:val="Link"/>
          <w:rFonts w:ascii="Times Roman" w:cs="Times Roman" w:hAnsi="Times Roman" w:eastAsia="Times Roman"/>
          <w:sz w:val="24"/>
          <w:szCs w:val="24"/>
          <w:rtl w:val="0"/>
        </w:rPr>
        <w:fldChar w:fldCharType="separate" w:fldLock="0"/>
      </w:r>
      <w:r>
        <w:rPr>
          <w:rStyle w:val="Link"/>
          <w:rFonts w:ascii="Times Roman" w:hAnsi="Times Roman"/>
          <w:sz w:val="24"/>
          <w:szCs w:val="24"/>
          <w:rtl w:val="0"/>
          <w:lang w:val="en-US"/>
        </w:rPr>
        <w:t>https://keys1440.com</w:t>
      </w:r>
      <w:r>
        <w:rPr>
          <w:rFonts w:ascii="Times Roman" w:cs="Times Roman" w:hAnsi="Times Roman" w:eastAsia="Times Roman"/>
          <w:sz w:val="24"/>
          <w:szCs w:val="24"/>
          <w:rtl w:val="0"/>
        </w:rPr>
        <w:fldChar w:fldCharType="end" w:fldLock="0"/>
      </w:r>
      <w:r>
        <w:rPr>
          <w:rFonts w:ascii="Times Roman" w:hAnsi="Times Roman"/>
          <w:sz w:val="24"/>
          <w:szCs w:val="24"/>
          <w:rtl w:val="0"/>
          <w:lang w:val="en-US"/>
        </w:rPr>
        <w:t xml:space="preserve">  KEYS is a local AM station that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>s conservative talk, sports and south texas politics. the target demo is males 35-64. but lots of women listen too. there is a chance that this feature might grow into a call-in show at some point. we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>ll see how it goes. a sort of dr. laura meets laura ingraham, if you know those former radio personalities.</w:t>
      </w:r>
    </w:p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 xml:space="preserve">the name is The Daily Dose.  at the beginning i always introduce myself (my name is Hope) and at the end of each segment i always say, 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“</w:t>
      </w:r>
      <w:r>
        <w:rPr>
          <w:rFonts w:ascii="Times Roman" w:hAnsi="Times Roman"/>
          <w:sz w:val="24"/>
          <w:szCs w:val="24"/>
          <w:rtl w:val="0"/>
          <w:lang w:val="en-US"/>
        </w:rPr>
        <w:t xml:space="preserve">this has been your daily dose of hope. </w:t>
      </w:r>
    </w:p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>it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>s a short daily audio feature about inspiring, sometimes thought provoking subjects. here are a couple you can listen to.</w:t>
      </w:r>
    </w:p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</w:p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>i will also be posting blog entries on the same page. the daily dose goes for an upbeat feeling most of the time, but doesn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>t skim the surface or pull punches, and is definitely NOT saccharine like a lot of inspirational materials. it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 xml:space="preserve">s even got a little </w:t>
      </w:r>
      <w:r>
        <w:rPr>
          <w:rFonts w:ascii="Times Roman" w:hAnsi="Times Roman"/>
          <w:i w:val="1"/>
          <w:iCs w:val="1"/>
          <w:outline w:val="0"/>
          <w:color w:val="ff2600"/>
          <w:sz w:val="24"/>
          <w:szCs w:val="24"/>
          <w:rtl w:val="0"/>
          <w:lang w:val="en-US"/>
          <w14:textFill>
            <w14:solidFill>
              <w14:srgbClr w14:val="FF2600"/>
            </w14:solidFill>
          </w14:textFill>
        </w:rPr>
        <w:t>red pill</w:t>
      </w:r>
      <w:r>
        <w:rPr>
          <w:rFonts w:ascii="Times Roman" w:hAnsi="Times Roman"/>
          <w:outline w:val="0"/>
          <w:color w:val="ff2600"/>
          <w:sz w:val="24"/>
          <w:szCs w:val="24"/>
          <w:rtl w:val="0"/>
          <w:lang w:val="en-US"/>
          <w14:textFill>
            <w14:solidFill>
              <w14:srgbClr w14:val="FF2600"/>
            </w14:solidFill>
          </w14:textFill>
        </w:rPr>
        <w:t xml:space="preserve"> </w:t>
      </w:r>
      <w:r>
        <w:rPr>
          <w:rFonts w:ascii="Times Roman" w:hAnsi="Times Roman"/>
          <w:sz w:val="24"/>
          <w:szCs w:val="24"/>
          <w:rtl w:val="0"/>
          <w:lang w:val="en-US"/>
        </w:rPr>
        <w:t>feel to it.</w:t>
      </w:r>
    </w:p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Fonts w:ascii="Times Roman" w:cs="Times Roman" w:hAnsi="Times Roman" w:eastAsia="Times Roman"/>
          <w:sz w:val="24"/>
          <w:szCs w:val="24"/>
          <w:rtl w:val="0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>so, speaking of pills, i did have an idea for the graphic: a female hand tapping pills out of a bottle into the palm of her other hand. the bottle says the daily dose and the pills or caplets or whatever say FAITH, HOPE and LOVE. i like a kind of hip feeling to it; could even have a retro feel. just a thought.</w:t>
      </w:r>
    </w:p>
    <w:p>
      <w:pPr>
        <w:pStyle w:val="Default"/>
        <w:bidi w:val="0"/>
        <w:spacing w:before="0" w:after="240" w:line="280" w:lineRule="atLeast"/>
        <w:ind w:left="0" w:right="0" w:firstLine="0"/>
        <w:jc w:val="left"/>
        <w:rPr>
          <w:rtl w:val="0"/>
        </w:rPr>
      </w:pPr>
      <w:r>
        <w:rPr>
          <w:rFonts w:ascii="Times Roman" w:hAnsi="Times Roman"/>
          <w:sz w:val="24"/>
          <w:szCs w:val="24"/>
          <w:rtl w:val="0"/>
          <w:lang w:val="en-US"/>
        </w:rPr>
        <w:t>that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>s just one idea. im open to others, but i do want both image and text. as far as colors, im not a pastel person, and you can see that it can</w:t>
      </w:r>
      <w:r>
        <w:rPr>
          <w:rFonts w:ascii="Times Roman" w:hAnsi="Times Roman" w:hint="default"/>
          <w:sz w:val="24"/>
          <w:szCs w:val="24"/>
          <w:rtl w:val="0"/>
          <w:lang w:val="en-US"/>
        </w:rPr>
        <w:t>’</w:t>
      </w:r>
      <w:r>
        <w:rPr>
          <w:rFonts w:ascii="Times Roman" w:hAnsi="Times Roman"/>
          <w:sz w:val="24"/>
          <w:szCs w:val="24"/>
          <w:rtl w:val="0"/>
          <w:lang w:val="en-US"/>
        </w:rPr>
        <w:t xml:space="preserve">t look like a train wreck with the other graphics on the website home page listed above. </w:t>
      </w:r>
    </w:p>
    <w:sectPr>
      <w:headerReference w:type="default" r:id="rId4"/>
      <w:footerReference w:type="default" r:id="rId5"/>
      <w:pgSz w:w="12240" w:h="15840" w:orient="portrait"/>
      <w:pgMar w:top="1440" w:right="1440" w:bottom="1440" w:left="1440" w:header="720" w:footer="864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Optima">
    <w:charset w:val="00"/>
    <w:family w:val="roman"/>
    <w:pitch w:val="default"/>
  </w:font>
  <w:font w:name="Times Roman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efault">
    <w:name w:val="Default"/>
    <w:next w:val="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160" w:after="0" w:line="240" w:lineRule="auto"/>
      <w:ind w:left="0" w:right="0" w:firstLine="0"/>
      <w:jc w:val="left"/>
      <w:outlineLvl w:val="9"/>
    </w:pPr>
    <w:rPr>
      <w:rFonts w:ascii="Optima" w:cs="Arial Unicode MS" w:hAnsi="Optim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6"/>
      <w:szCs w:val="26"/>
      <w:u w:val="none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character" w:styleId="Link">
    <w:name w:val="Link"/>
    <w:rPr>
      <w:u w:val="single"/>
      <w:lang w:val="en-US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5D5D5"/>
      </a:lt2>
      <a:accent1>
        <a:srgbClr val="00A2FF"/>
      </a:accent1>
      <a:accent2>
        <a:srgbClr val="16E7CF"/>
      </a:accent2>
      <a:accent3>
        <a:srgbClr val="61D836"/>
      </a:accent3>
      <a:accent4>
        <a:srgbClr val="FFD932"/>
      </a:accent4>
      <a:accent5>
        <a:srgbClr val="FF644E"/>
      </a:accent5>
      <a:accent6>
        <a:srgbClr val="FF42A1"/>
      </a:accent6>
      <a:hlink>
        <a:srgbClr val="0000FF"/>
      </a:hlink>
      <a:folHlink>
        <a:srgbClr val="FF00FF"/>
      </a:folHlink>
    </a:clrScheme>
    <a:fontScheme name="Blank">
      <a:majorFont>
        <a:latin typeface="Optima"/>
        <a:ea typeface="Optima"/>
        <a:cs typeface="Optima"/>
      </a:majorFont>
      <a:minorFont>
        <a:latin typeface="Optima"/>
        <a:ea typeface="Optima"/>
        <a:cs typeface="Optima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000000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584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24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Optim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Optim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